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42" w:rsidRPr="00131C42" w:rsidRDefault="00A000F2" w:rsidP="00131C42">
      <w:pPr>
        <w:spacing w:after="0" w:line="336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131C42" w:rsidRDefault="00131C42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000F2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A000F2">
        <w:rPr>
          <w:rFonts w:ascii="Times New Roman" w:hAnsi="Times New Roman"/>
          <w:b/>
          <w:sz w:val="32"/>
          <w:szCs w:val="32"/>
          <w:lang w:val="uk-UA"/>
        </w:rPr>
        <w:t>у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A000F2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131C42" w:rsidRPr="005D2106" w:rsidRDefault="00131C42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427C1F" w:rsidRDefault="00131C42" w:rsidP="003B6043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«Харківські зорі</w:t>
      </w:r>
      <w:r w:rsidR="003B604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C6950">
        <w:rPr>
          <w:rFonts w:ascii="Times New Roman" w:hAnsi="Times New Roman"/>
          <w:b/>
          <w:sz w:val="32"/>
          <w:szCs w:val="32"/>
          <w:lang w:val="uk-UA"/>
        </w:rPr>
        <w:t>«</w:t>
      </w:r>
      <w:r w:rsidR="003B6043">
        <w:rPr>
          <w:rFonts w:ascii="Times New Roman" w:hAnsi="Times New Roman"/>
          <w:b/>
          <w:sz w:val="32"/>
          <w:szCs w:val="32"/>
          <w:lang w:val="uk-UA"/>
        </w:rPr>
        <w:t>День народження</w:t>
      </w:r>
      <w:r w:rsidR="00427C1F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F76DF6" w:rsidRDefault="00F76DF6" w:rsidP="003B6043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729586</wp:posOffset>
            </wp:positionH>
            <wp:positionV relativeFrom="paragraph">
              <wp:posOffset>92932</wp:posOffset>
            </wp:positionV>
            <wp:extent cx="4802682" cy="3395212"/>
            <wp:effectExtent l="95250" t="57150" r="74118" b="1043438"/>
            <wp:wrapNone/>
            <wp:docPr id="10" name="Рисунок 1" descr="H:\Харківські зорі\5_Харківські зорі_День народження\Дизайн\Нам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Харківські зорі\5_Харківські зорі_День народження\Дизайн\Нам 1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82" cy="339521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76DF6" w:rsidRDefault="00F76DF6" w:rsidP="003B6043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3B6043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3B6043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76DF6" w:rsidRDefault="00F76DF6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31C42" w:rsidRDefault="00131C42" w:rsidP="00131C42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35CE" w:rsidRDefault="00BB35CE" w:rsidP="00131C42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31C42" w:rsidRDefault="00131C42" w:rsidP="00131C42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підтримкою </w:t>
      </w:r>
      <w:r w:rsidRPr="006F02F9">
        <w:rPr>
          <w:rStyle w:val="a3"/>
          <w:rFonts w:ascii="Times New Roman" w:hAnsi="Times New Roman"/>
          <w:sz w:val="24"/>
          <w:szCs w:val="24"/>
        </w:rPr>
        <w:t>Департамент</w:t>
      </w:r>
      <w:r w:rsidRPr="006F02F9">
        <w:rPr>
          <w:rStyle w:val="a3"/>
          <w:rFonts w:ascii="Times New Roman" w:hAnsi="Times New Roman"/>
          <w:sz w:val="24"/>
          <w:szCs w:val="24"/>
          <w:lang w:val="uk-UA"/>
        </w:rPr>
        <w:t>у</w:t>
      </w:r>
      <w:r w:rsidRPr="006F02F9">
        <w:rPr>
          <w:rStyle w:val="a3"/>
          <w:rFonts w:ascii="Times New Roman" w:hAnsi="Times New Roman"/>
          <w:sz w:val="24"/>
          <w:szCs w:val="24"/>
        </w:rPr>
        <w:t xml:space="preserve"> у справах </w:t>
      </w:r>
      <w:r w:rsidRPr="006F02F9">
        <w:rPr>
          <w:rStyle w:val="a3"/>
          <w:rFonts w:ascii="Times New Roman" w:hAnsi="Times New Roman"/>
          <w:sz w:val="24"/>
          <w:szCs w:val="24"/>
          <w:lang w:val="uk-UA"/>
        </w:rPr>
        <w:t>сім’ї, молоді та</w:t>
      </w:r>
      <w:r w:rsidRPr="006F02F9">
        <w:rPr>
          <w:rStyle w:val="a3"/>
          <w:rFonts w:ascii="Times New Roman" w:hAnsi="Times New Roman"/>
          <w:sz w:val="24"/>
          <w:szCs w:val="24"/>
        </w:rPr>
        <w:t xml:space="preserve"> спорту</w:t>
      </w:r>
    </w:p>
    <w:p w:rsidR="00131C42" w:rsidRDefault="00131C42" w:rsidP="00477E75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131C42" w:rsidRDefault="00131C42" w:rsidP="00477E75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864">
        <w:rPr>
          <w:rFonts w:ascii="Times New Roman" w:hAnsi="Times New Roman"/>
          <w:sz w:val="24"/>
          <w:szCs w:val="24"/>
          <w:lang w:val="uk-UA"/>
        </w:rPr>
        <w:t>Організатор</w:t>
      </w:r>
      <w:r w:rsidRPr="008D7864">
        <w:rPr>
          <w:rFonts w:ascii="Times New Roman" w:hAnsi="Times New Roman"/>
          <w:sz w:val="24"/>
          <w:szCs w:val="24"/>
        </w:rPr>
        <w:t xml:space="preserve"> </w:t>
      </w:r>
      <w:r w:rsidRPr="008D7864">
        <w:rPr>
          <w:rFonts w:ascii="Times New Roman" w:hAnsi="Times New Roman"/>
          <w:sz w:val="24"/>
          <w:szCs w:val="24"/>
          <w:lang w:val="uk-UA"/>
        </w:rPr>
        <w:t>конкурсу:</w:t>
      </w:r>
    </w:p>
    <w:p w:rsidR="00131C42" w:rsidRPr="00290017" w:rsidRDefault="00131C42" w:rsidP="00477E75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F5AD2">
        <w:rPr>
          <w:rFonts w:ascii="Times New Roman" w:hAnsi="Times New Roman"/>
          <w:sz w:val="24"/>
          <w:szCs w:val="24"/>
          <w:lang w:val="uk-UA"/>
        </w:rPr>
        <w:t xml:space="preserve">творче </w:t>
      </w:r>
      <w:r w:rsidRPr="005D5F80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Pr="005D5F80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A670C4">
        <w:rPr>
          <w:rFonts w:ascii="Times New Roman" w:hAnsi="Times New Roman"/>
          <w:b/>
          <w:sz w:val="24"/>
          <w:szCs w:val="24"/>
          <w:lang w:val="en-US"/>
        </w:rPr>
        <w:t>Ukrainian art event</w:t>
      </w:r>
      <w:r w:rsidRPr="005D5F80">
        <w:rPr>
          <w:rStyle w:val="hps"/>
          <w:rFonts w:ascii="Times New Roman" w:hAnsi="Times New Roman"/>
          <w:sz w:val="24"/>
          <w:szCs w:val="24"/>
          <w:lang w:val="uk-UA"/>
        </w:rPr>
        <w:t>»</w:t>
      </w:r>
    </w:p>
    <w:p w:rsidR="00131C42" w:rsidRPr="00EE7907" w:rsidRDefault="00131C42" w:rsidP="00477E75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5A85" w:rsidRPr="000A5A85" w:rsidRDefault="007E5972" w:rsidP="00477E7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5A85">
        <w:rPr>
          <w:rFonts w:ascii="Times New Roman" w:hAnsi="Times New Roman"/>
          <w:sz w:val="24"/>
          <w:szCs w:val="24"/>
          <w:lang w:val="uk-UA"/>
        </w:rPr>
        <w:t>Всеукраїнський конкурс-фестиваль сучасного музичного мистецтва «Харківські зорі» запрошує на свій перший</w:t>
      </w:r>
      <w:r w:rsidRPr="000A5A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B0F44" w:rsidRPr="000A5A85">
        <w:rPr>
          <w:rFonts w:ascii="Times New Roman" w:hAnsi="Times New Roman"/>
          <w:b/>
          <w:sz w:val="24"/>
          <w:szCs w:val="24"/>
          <w:lang w:val="uk-UA"/>
        </w:rPr>
        <w:t>День народження</w:t>
      </w:r>
      <w:r w:rsidR="00193509" w:rsidRPr="000A5A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93509" w:rsidRPr="000A5A85">
        <w:rPr>
          <w:rStyle w:val="shorttext"/>
          <w:rFonts w:ascii="Times New Roman" w:hAnsi="Times New Roman"/>
          <w:sz w:val="24"/>
          <w:szCs w:val="24"/>
          <w:lang w:val="uk-UA"/>
        </w:rPr>
        <w:t>всіх</w:t>
      </w:r>
      <w:r w:rsidR="00EE7907" w:rsidRPr="000A5A8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EE7907" w:rsidRPr="000A5A85">
        <w:rPr>
          <w:rFonts w:ascii="Times New Roman" w:hAnsi="Times New Roman"/>
          <w:sz w:val="24"/>
          <w:szCs w:val="24"/>
          <w:lang w:val="uk-UA"/>
        </w:rPr>
        <w:t>учасників, які були з нами упродовж всього року та нових конкурсантів!</w:t>
      </w:r>
      <w:r w:rsidR="00193509" w:rsidRPr="000A5A8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EE7907" w:rsidRPr="000A5A85">
        <w:rPr>
          <w:rFonts w:ascii="Times New Roman" w:hAnsi="Times New Roman"/>
          <w:sz w:val="24"/>
          <w:szCs w:val="24"/>
          <w:lang w:val="uk-UA"/>
        </w:rPr>
        <w:t>Крім конкурсної</w:t>
      </w:r>
      <w:r w:rsidR="00E55FB7" w:rsidRPr="000A5A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907" w:rsidRPr="000A5A85">
        <w:rPr>
          <w:rFonts w:ascii="Times New Roman" w:hAnsi="Times New Roman"/>
          <w:sz w:val="24"/>
          <w:szCs w:val="24"/>
          <w:lang w:val="uk-UA"/>
        </w:rPr>
        <w:t>програми</w:t>
      </w:r>
      <w:r w:rsidR="00E55FB7" w:rsidRPr="000A5A85">
        <w:rPr>
          <w:rFonts w:ascii="Times New Roman" w:hAnsi="Times New Roman"/>
          <w:sz w:val="24"/>
          <w:szCs w:val="24"/>
          <w:lang w:val="uk-UA"/>
        </w:rPr>
        <w:t xml:space="preserve"> на учасників чекають подарунки, веселі конкурси, сюрпризи. </w:t>
      </w:r>
      <w:r w:rsidR="00FE6E41" w:rsidRPr="0048091E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48091E" w:rsidRPr="0048091E">
        <w:rPr>
          <w:rFonts w:ascii="Times New Roman" w:hAnsi="Times New Roman"/>
          <w:sz w:val="24"/>
          <w:szCs w:val="24"/>
          <w:lang w:val="uk-UA"/>
        </w:rPr>
        <w:t xml:space="preserve">даному заході </w:t>
      </w:r>
      <w:r w:rsidR="000A5A85" w:rsidRPr="000A5A85">
        <w:rPr>
          <w:rFonts w:ascii="Times New Roman" w:hAnsi="Times New Roman"/>
          <w:sz w:val="24"/>
          <w:szCs w:val="24"/>
          <w:lang w:val="uk-UA"/>
        </w:rPr>
        <w:t xml:space="preserve">добавлено номінацію </w:t>
      </w:r>
      <w:r w:rsidR="000A5A85" w:rsidRPr="000A5A85">
        <w:rPr>
          <w:rFonts w:ascii="Times New Roman" w:hAnsi="Times New Roman"/>
          <w:b/>
          <w:sz w:val="24"/>
          <w:szCs w:val="24"/>
          <w:lang w:val="uk-UA"/>
        </w:rPr>
        <w:t>«Мистецтво акомпанементу»</w:t>
      </w:r>
      <w:r w:rsidR="000A5A85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0A5A85" w:rsidRPr="000A5A85">
        <w:rPr>
          <w:rFonts w:ascii="Times New Roman" w:hAnsi="Times New Roman"/>
          <w:sz w:val="24"/>
          <w:szCs w:val="24"/>
          <w:lang w:val="uk-UA"/>
        </w:rPr>
        <w:t>Переможці</w:t>
      </w:r>
      <w:r w:rsidR="000A5A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5A85" w:rsidRPr="0048091E">
        <w:rPr>
          <w:rFonts w:ascii="Times New Roman" w:hAnsi="Times New Roman"/>
          <w:sz w:val="24"/>
          <w:szCs w:val="24"/>
          <w:lang w:val="uk-UA"/>
        </w:rPr>
        <w:t>конкурсу</w:t>
      </w:r>
      <w:r w:rsidR="000A5A85" w:rsidRPr="003758A2">
        <w:rPr>
          <w:rFonts w:ascii="Times New Roman" w:hAnsi="Times New Roman"/>
          <w:sz w:val="24"/>
          <w:szCs w:val="24"/>
          <w:lang w:val="uk-UA"/>
        </w:rPr>
        <w:t xml:space="preserve"> нагороджуються дипломами І, ІІ, ІІ</w:t>
      </w:r>
      <w:r w:rsidR="000A5A85">
        <w:rPr>
          <w:rFonts w:ascii="Times New Roman" w:hAnsi="Times New Roman"/>
          <w:sz w:val="24"/>
          <w:szCs w:val="24"/>
          <w:lang w:val="uk-UA"/>
        </w:rPr>
        <w:t>І ступеня.</w:t>
      </w:r>
      <w:r w:rsidR="00A45D8B">
        <w:rPr>
          <w:rFonts w:ascii="Times New Roman" w:hAnsi="Times New Roman"/>
          <w:sz w:val="24"/>
          <w:szCs w:val="24"/>
          <w:lang w:val="uk-UA"/>
        </w:rPr>
        <w:t xml:space="preserve"> В перерві між відділами </w:t>
      </w:r>
      <w:r w:rsidR="00A45D8B" w:rsidRPr="00A45D8B">
        <w:rPr>
          <w:rFonts w:ascii="Times New Roman" w:hAnsi="Times New Roman"/>
          <w:i/>
          <w:sz w:val="24"/>
          <w:szCs w:val="24"/>
          <w:lang w:val="uk-UA"/>
        </w:rPr>
        <w:t>інструменталісти</w:t>
      </w:r>
      <w:r w:rsidR="00A45D8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A45D8B" w:rsidRPr="00A45D8B">
        <w:rPr>
          <w:rFonts w:ascii="Times New Roman" w:hAnsi="Times New Roman"/>
          <w:i/>
          <w:sz w:val="24"/>
          <w:szCs w:val="24"/>
          <w:lang w:val="uk-UA"/>
        </w:rPr>
        <w:t>вокал</w:t>
      </w:r>
      <w:r w:rsidR="00A45D8B">
        <w:rPr>
          <w:rFonts w:ascii="Times New Roman" w:hAnsi="Times New Roman"/>
          <w:sz w:val="24"/>
          <w:szCs w:val="24"/>
          <w:lang w:val="uk-UA"/>
        </w:rPr>
        <w:t xml:space="preserve"> відбудеться </w:t>
      </w:r>
      <w:r w:rsidR="00A45D8B" w:rsidRPr="00A45D8B">
        <w:rPr>
          <w:rFonts w:ascii="Times New Roman" w:hAnsi="Times New Roman"/>
          <w:b/>
          <w:sz w:val="24"/>
          <w:szCs w:val="24"/>
          <w:lang w:val="uk-UA"/>
        </w:rPr>
        <w:t>концерт членів журі</w:t>
      </w:r>
      <w:r w:rsidR="00970A03">
        <w:rPr>
          <w:rFonts w:ascii="Times New Roman" w:hAnsi="Times New Roman"/>
          <w:b/>
          <w:sz w:val="24"/>
          <w:szCs w:val="24"/>
          <w:lang w:val="uk-UA"/>
        </w:rPr>
        <w:t xml:space="preserve"> та запрошених гостей</w:t>
      </w:r>
      <w:r w:rsidR="00A45D8B">
        <w:rPr>
          <w:rFonts w:ascii="Times New Roman" w:hAnsi="Times New Roman"/>
          <w:sz w:val="24"/>
          <w:szCs w:val="24"/>
          <w:lang w:val="uk-UA"/>
        </w:rPr>
        <w:t>.</w:t>
      </w:r>
    </w:p>
    <w:p w:rsidR="000C1084" w:rsidRPr="00261B77" w:rsidRDefault="000C1084" w:rsidP="00477E75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онкурсу: </w:t>
      </w:r>
    </w:p>
    <w:p w:rsidR="00477E75" w:rsidRPr="00477E75" w:rsidRDefault="000C1084" w:rsidP="00477E75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261B77">
        <w:rPr>
          <w:rFonts w:ascii="Times New Roman" w:hAnsi="Times New Roman"/>
          <w:sz w:val="24"/>
          <w:szCs w:val="24"/>
          <w:lang w:val="uk-UA"/>
        </w:rPr>
        <w:t>о участі у Конкурсі допускаються солісти та творчі колективи, що подали заявку на участь і сплатили організаційний внесок.</w:t>
      </w:r>
      <w:r w:rsidR="007425FB">
        <w:rPr>
          <w:rFonts w:ascii="Times New Roman" w:hAnsi="Times New Roman"/>
          <w:sz w:val="24"/>
          <w:szCs w:val="24"/>
          <w:lang w:val="uk-UA"/>
        </w:rPr>
        <w:t xml:space="preserve"> Концертмейстерам, які бажають взяти участь у </w:t>
      </w:r>
      <w:r w:rsidR="007425FB">
        <w:rPr>
          <w:rFonts w:ascii="Times New Roman" w:hAnsi="Times New Roman"/>
          <w:sz w:val="24"/>
          <w:szCs w:val="24"/>
          <w:lang w:val="uk-UA"/>
        </w:rPr>
        <w:lastRenderedPageBreak/>
        <w:t xml:space="preserve">номінації </w:t>
      </w:r>
      <w:r w:rsidR="007425FB" w:rsidRPr="007425FB">
        <w:rPr>
          <w:rFonts w:ascii="Times New Roman" w:hAnsi="Times New Roman"/>
          <w:sz w:val="24"/>
          <w:szCs w:val="24"/>
          <w:lang w:val="uk-UA"/>
        </w:rPr>
        <w:t>«</w:t>
      </w:r>
      <w:r w:rsidR="007425FB"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="007425FB" w:rsidRPr="007425FB">
        <w:rPr>
          <w:rFonts w:ascii="Times New Roman" w:hAnsi="Times New Roman"/>
          <w:sz w:val="24"/>
          <w:szCs w:val="24"/>
          <w:lang w:val="uk-UA"/>
        </w:rPr>
        <w:t>»</w:t>
      </w:r>
      <w:r w:rsidR="007425FB"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="00474097" w:rsidRPr="00A000F2">
        <w:rPr>
          <w:rFonts w:ascii="Times New Roman" w:hAnsi="Times New Roman"/>
          <w:sz w:val="24"/>
          <w:szCs w:val="24"/>
          <w:lang w:val="uk-UA"/>
        </w:rPr>
        <w:t>зазначен</w:t>
      </w:r>
      <w:r w:rsidR="0048091E" w:rsidRPr="00A000F2">
        <w:rPr>
          <w:rFonts w:ascii="Times New Roman" w:hAnsi="Times New Roman"/>
          <w:sz w:val="24"/>
          <w:szCs w:val="24"/>
          <w:lang w:val="uk-UA"/>
        </w:rPr>
        <w:t>ням</w:t>
      </w:r>
      <w:r w:rsidR="00474097" w:rsidRPr="00A000F2">
        <w:rPr>
          <w:rFonts w:ascii="Times New Roman" w:hAnsi="Times New Roman"/>
          <w:sz w:val="24"/>
          <w:szCs w:val="24"/>
          <w:lang w:val="uk-UA"/>
        </w:rPr>
        <w:t xml:space="preserve"> ПІБ</w:t>
      </w:r>
      <w:r w:rsidR="00474097"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7425FB">
        <w:rPr>
          <w:rFonts w:ascii="Times New Roman" w:hAnsi="Times New Roman"/>
          <w:sz w:val="24"/>
          <w:szCs w:val="24"/>
          <w:lang w:val="uk-UA"/>
        </w:rPr>
        <w:t xml:space="preserve">соліста та програми виступу.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 Прийом заявок закінчується за 14 днів до початку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477E75" w:rsidRPr="00077C1C" w:rsidRDefault="000C1084" w:rsidP="00477E75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77E75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="00477E75" w:rsidRPr="00477E75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="00477E75" w:rsidRPr="00326BB5">
          <w:rPr>
            <w:rStyle w:val="a7"/>
            <w:rFonts w:ascii="Times New Roman" w:hAnsi="Times New Roman"/>
            <w:sz w:val="24"/>
            <w:szCs w:val="24"/>
          </w:rPr>
          <w:t>NN STUDIO</w:t>
        </w:r>
      </w:hyperlink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77E75">
        <w:rPr>
          <w:rStyle w:val="hps"/>
          <w:rFonts w:ascii="Times New Roman" w:hAnsi="Times New Roman"/>
          <w:sz w:val="24"/>
          <w:szCs w:val="24"/>
          <w:lang w:val="uk-UA"/>
        </w:rPr>
        <w:t>телепрое</w:t>
      </w:r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 культурний центр «</w:t>
      </w:r>
      <w:proofErr w:type="spellStart"/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 xml:space="preserve">», інформаційні партнери проекту: </w:t>
      </w:r>
      <w:hyperlink r:id="rId7" w:history="1">
        <w:r w:rsidR="00477E75" w:rsidRPr="001B05B3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="00477E75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="00477E75" w:rsidRPr="00101AE7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="00477E75" w:rsidRPr="002E1A90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="00477E75" w:rsidRPr="00101AE7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="00477E75" w:rsidRPr="002E1A90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="00477E75" w:rsidRPr="00101AE7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="00477E75" w:rsidRPr="002E1A90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="00477E75" w:rsidRPr="00101AE7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="00477E75" w:rsidRPr="002E1A90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="00477E75" w:rsidRPr="00101AE7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proofErr w:type="spellStart"/>
        <w:r w:rsidR="00477E75" w:rsidRPr="002E1A90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  <w:proofErr w:type="spellEnd"/>
      </w:hyperlink>
      <w:r w:rsidR="00477E75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C1084" w:rsidRDefault="000C1084" w:rsidP="00477E75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77E75">
        <w:rPr>
          <w:rStyle w:val="hps"/>
          <w:rFonts w:ascii="Times New Roman" w:hAnsi="Times New Roman"/>
          <w:sz w:val="24"/>
          <w:szCs w:val="24"/>
          <w:lang w:val="uk-UA"/>
        </w:rPr>
        <w:t>Місце проведення: м. Харків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Тобольська 46, культурний центр «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>
        <w:rPr>
          <w:rStyle w:val="hps"/>
          <w:rFonts w:ascii="Times New Roman" w:hAnsi="Times New Roman"/>
          <w:sz w:val="24"/>
          <w:szCs w:val="24"/>
          <w:lang w:val="uk-UA"/>
        </w:rPr>
        <w:t>»</w:t>
      </w:r>
    </w:p>
    <w:p w:rsidR="000C1084" w:rsidRPr="00BB35CE" w:rsidRDefault="000C1084" w:rsidP="000C1084">
      <w:pPr>
        <w:spacing w:after="0" w:line="336" w:lineRule="auto"/>
        <w:ind w:firstLine="567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9850" cy="1693409"/>
            <wp:effectExtent l="19050" t="0" r="0" b="0"/>
            <wp:docPr id="2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5C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35CE" w:rsidRPr="00BB35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5841" cy="1695450"/>
            <wp:effectExtent l="0" t="0" r="0" b="0"/>
            <wp:docPr id="12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84" w:rsidRDefault="000C1084" w:rsidP="000C1084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Дата проведення: </w:t>
      </w:r>
      <w:r w:rsidR="00477E75" w:rsidRPr="003829F5">
        <w:rPr>
          <w:rStyle w:val="hps"/>
          <w:rFonts w:ascii="Times New Roman" w:hAnsi="Times New Roman"/>
          <w:b/>
          <w:sz w:val="24"/>
          <w:szCs w:val="24"/>
          <w:lang w:val="uk-UA"/>
        </w:rPr>
        <w:t>10</w:t>
      </w:r>
      <w:r w:rsidRPr="003829F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77E75" w:rsidRPr="003829F5">
        <w:rPr>
          <w:rStyle w:val="hps"/>
          <w:rFonts w:ascii="Times New Roman" w:hAnsi="Times New Roman"/>
          <w:b/>
          <w:sz w:val="24"/>
          <w:szCs w:val="24"/>
          <w:lang w:val="uk-UA"/>
        </w:rPr>
        <w:t>грудня</w:t>
      </w:r>
      <w:r w:rsidRPr="003829F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2016 р</w:t>
      </w:r>
      <w:r w:rsidR="0048091E" w:rsidRPr="003829F5">
        <w:rPr>
          <w:rStyle w:val="hps"/>
          <w:rFonts w:ascii="Times New Roman" w:hAnsi="Times New Roman"/>
          <w:b/>
          <w:sz w:val="24"/>
          <w:szCs w:val="24"/>
          <w:lang w:val="uk-UA"/>
        </w:rPr>
        <w:t>оку</w:t>
      </w:r>
      <w:r w:rsidRPr="003829F5">
        <w:rPr>
          <w:rStyle w:val="hps"/>
          <w:rFonts w:ascii="Times New Roman" w:hAnsi="Times New Roman"/>
          <w:b/>
          <w:sz w:val="24"/>
          <w:szCs w:val="24"/>
          <w:lang w:val="uk-UA"/>
        </w:rPr>
        <w:t>.</w:t>
      </w:r>
    </w:p>
    <w:p w:rsidR="000C1084" w:rsidRDefault="000C1084" w:rsidP="00D27FBF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sz w:val="24"/>
          <w:szCs w:val="24"/>
          <w:lang w:val="uk-UA"/>
        </w:rPr>
        <w:t xml:space="preserve">Початок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приблизне закінчення конкурсу: 20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0C1084" w:rsidRPr="00D27FBF" w:rsidRDefault="000C1084" w:rsidP="00D27FBF">
      <w:pPr>
        <w:pStyle w:val="1"/>
        <w:spacing w:before="0" w:line="336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D27FBF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Технічне</w:t>
      </w:r>
      <w:r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D27FBF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забезпечення</w:t>
      </w:r>
      <w:r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: професійне звукове обладнання, використання </w:t>
      </w:r>
      <w:r w:rsidRPr="00D27FBF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CD- та флеш-носіїв,</w:t>
      </w:r>
      <w:r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D27FBF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мікрофон</w:t>
      </w:r>
      <w:r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D27FBF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на стійці,</w:t>
      </w:r>
      <w:r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D27FBF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радіомікрофони</w:t>
      </w:r>
      <w:proofErr w:type="spellEnd"/>
      <w:r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Pr="00D27FBF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сценічне світло</w:t>
      </w:r>
      <w:r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.  З музичних інструментів організатори фестивалю забезпечують електронне фортепіано </w:t>
      </w:r>
      <w:proofErr w:type="spellStart"/>
      <w:r w:rsidRPr="00D27FBF">
        <w:rPr>
          <w:rStyle w:val="a3"/>
          <w:rFonts w:ascii="Times New Roman" w:hAnsi="Times New Roman" w:cs="Times New Roman"/>
          <w:color w:val="auto"/>
          <w:sz w:val="24"/>
          <w:szCs w:val="24"/>
        </w:rPr>
        <w:t>Yamaha</w:t>
      </w:r>
      <w:proofErr w:type="spellEnd"/>
      <w:r w:rsidR="00D27FBF" w:rsidRPr="00D27FBF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27FBF" w:rsidRPr="00D27FBF">
        <w:rPr>
          <w:rFonts w:ascii="Times New Roman" w:hAnsi="Times New Roman" w:cs="Times New Roman"/>
          <w:b w:val="0"/>
          <w:color w:val="auto"/>
          <w:sz w:val="24"/>
          <w:szCs w:val="24"/>
        </w:rPr>
        <w:t>CLP</w:t>
      </w:r>
      <w:r w:rsidR="00D27FBF" w:rsidRPr="00D27FB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-430</w:t>
      </w:r>
      <w:r w:rsidRPr="00D27FBF">
        <w:rPr>
          <w:rFonts w:ascii="Times New Roman" w:hAnsi="Times New Roman"/>
          <w:b w:val="0"/>
          <w:color w:val="auto"/>
          <w:sz w:val="24"/>
          <w:szCs w:val="24"/>
          <w:lang w:val="uk-UA"/>
        </w:rPr>
        <w:t>. Решта музичних інструментів учасники використовують власні.</w:t>
      </w:r>
    </w:p>
    <w:p w:rsidR="000C1084" w:rsidRPr="00A11EAC" w:rsidRDefault="000C1084" w:rsidP="00D27FBF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27FBF">
        <w:rPr>
          <w:rFonts w:ascii="Times New Roman" w:hAnsi="Times New Roman"/>
          <w:sz w:val="24"/>
          <w:szCs w:val="24"/>
          <w:lang w:val="uk-UA"/>
        </w:rPr>
        <w:t xml:space="preserve">Умови: комфортний зал (клімат-контроль), великий хол, кафе, </w:t>
      </w:r>
      <w:r w:rsidRPr="00D27FBF">
        <w:rPr>
          <w:rFonts w:ascii="Times New Roman" w:hAnsi="Times New Roman"/>
          <w:sz w:val="24"/>
          <w:szCs w:val="24"/>
          <w:lang w:val="en-US"/>
        </w:rPr>
        <w:t>Wi</w:t>
      </w:r>
      <w:r w:rsidRPr="00D27FBF">
        <w:rPr>
          <w:rFonts w:ascii="Times New Roman" w:hAnsi="Times New Roman"/>
          <w:sz w:val="24"/>
          <w:szCs w:val="24"/>
          <w:lang w:val="uk-UA"/>
        </w:rPr>
        <w:t>-</w:t>
      </w:r>
      <w:r w:rsidRPr="00D27FBF">
        <w:rPr>
          <w:rFonts w:ascii="Times New Roman" w:hAnsi="Times New Roman"/>
          <w:sz w:val="24"/>
          <w:szCs w:val="24"/>
          <w:lang w:val="en-US"/>
        </w:rPr>
        <w:t>Fi</w:t>
      </w:r>
      <w:r w:rsidRPr="00D27FBF">
        <w:rPr>
          <w:rFonts w:ascii="Times New Roman" w:hAnsi="Times New Roman"/>
          <w:sz w:val="24"/>
          <w:szCs w:val="24"/>
          <w:lang w:val="uk-UA"/>
        </w:rPr>
        <w:t>, професійні гримерки, професійний фотограф, он-лайн</w:t>
      </w:r>
      <w:r>
        <w:rPr>
          <w:rFonts w:ascii="Times New Roman" w:hAnsi="Times New Roman"/>
          <w:sz w:val="24"/>
          <w:szCs w:val="24"/>
          <w:lang w:val="uk-UA"/>
        </w:rPr>
        <w:t xml:space="preserve"> трансляція конкурсу </w:t>
      </w:r>
      <w:r w:rsidRPr="00290017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572DE3">
        <w:rPr>
          <w:rFonts w:ascii="Times New Roman" w:hAnsi="Times New Roman"/>
          <w:b/>
          <w:sz w:val="24"/>
          <w:szCs w:val="24"/>
          <w:lang w:val="uk-UA"/>
        </w:rPr>
        <w:t>сайті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="00572DE3" w:rsidRPr="008C688F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0C1084" w:rsidRDefault="000C1084" w:rsidP="000C1084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C1084" w:rsidRPr="00EB653A" w:rsidRDefault="000C1084" w:rsidP="000C1084">
      <w:pPr>
        <w:pStyle w:val="a6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Інструменталісти:</w:t>
      </w:r>
      <w:r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 </w:t>
      </w:r>
      <w:r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0C1084" w:rsidRPr="00EB653A" w:rsidRDefault="000C1084" w:rsidP="000C1084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C1084" w:rsidRPr="00022677" w:rsidRDefault="000C1084" w:rsidP="000C1084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0C1084" w:rsidRPr="00022677" w:rsidRDefault="008F553A" w:rsidP="000C1084">
      <w:pPr>
        <w:spacing w:after="0" w:line="33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0C1084" w:rsidRPr="00022677">
        <w:rPr>
          <w:rFonts w:ascii="Times New Roman" w:hAnsi="Times New Roman"/>
          <w:sz w:val="24"/>
          <w:szCs w:val="24"/>
          <w:lang w:val="uk-UA"/>
        </w:rPr>
        <w:t>ться один твір тривалістю не більше 7 хв.</w:t>
      </w:r>
    </w:p>
    <w:p w:rsidR="000C1084" w:rsidRPr="00EB653A" w:rsidRDefault="000C1084" w:rsidP="000C1084">
      <w:pPr>
        <w:pStyle w:val="a6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 xml:space="preserve">(соло, ансамблі: дуети, тріо та ін.). </w:t>
      </w:r>
      <w:r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0C1084" w:rsidRPr="001366D7" w:rsidRDefault="000C1084" w:rsidP="000C1084">
      <w:pPr>
        <w:pStyle w:val="a6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Естрадний;</w:t>
      </w:r>
    </w:p>
    <w:p w:rsidR="00867A78" w:rsidRPr="00867A78" w:rsidRDefault="000C1084" w:rsidP="00867A78">
      <w:pPr>
        <w:pStyle w:val="a6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Академічний;</w:t>
      </w:r>
    </w:p>
    <w:p w:rsidR="00867A78" w:rsidRPr="00867A78" w:rsidRDefault="000C1084" w:rsidP="00867A78">
      <w:pPr>
        <w:pStyle w:val="a6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867A78">
        <w:rPr>
          <w:rFonts w:ascii="Times New Roman" w:hAnsi="Times New Roman"/>
          <w:i/>
          <w:sz w:val="24"/>
          <w:szCs w:val="24"/>
          <w:lang w:val="uk-UA"/>
        </w:rPr>
        <w:t>Народний.</w:t>
      </w:r>
      <w:r w:rsidR="00867A78" w:rsidRPr="00867A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7A78" w:rsidRPr="0077023C" w:rsidRDefault="00867A78" w:rsidP="00867A78">
      <w:pPr>
        <w:spacing w:after="0" w:line="336" w:lineRule="auto"/>
        <w:ind w:left="709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Pr="001F6C11">
        <w:rPr>
          <w:rFonts w:ascii="Times New Roman" w:hAnsi="Times New Roman"/>
          <w:sz w:val="24"/>
          <w:szCs w:val="24"/>
          <w:lang w:val="uk-UA"/>
        </w:rPr>
        <w:t>ться один твір тривалістю не більше 5 хв.</w:t>
      </w:r>
    </w:p>
    <w:p w:rsidR="00D67638" w:rsidRPr="001F6C11" w:rsidRDefault="001F6C11" w:rsidP="001F6C11">
      <w:pPr>
        <w:pStyle w:val="a6"/>
        <w:numPr>
          <w:ilvl w:val="0"/>
          <w:numId w:val="2"/>
        </w:numPr>
        <w:tabs>
          <w:tab w:val="left" w:pos="993"/>
        </w:tabs>
        <w:spacing w:after="0" w:line="336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 w:rsidR="00FE6E4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11162" w:rsidRDefault="00811162" w:rsidP="000C1084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0C1084" w:rsidRPr="00BB35CE" w:rsidRDefault="000C1084" w:rsidP="000C1084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BB35CE"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Умови участі: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учасників</w:t>
      </w:r>
      <w:r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C1084" w:rsidRPr="00264245" w:rsidRDefault="000C1084" w:rsidP="000C1084">
      <w:pPr>
        <w:pStyle w:val="a6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0C1084" w:rsidRPr="00264245" w:rsidRDefault="000C1084" w:rsidP="000C1084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0C1084" w:rsidRPr="00264245" w:rsidRDefault="000C1084" w:rsidP="000C1084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0C1084" w:rsidRPr="00264245" w:rsidRDefault="000C1084" w:rsidP="000C1084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0C1084" w:rsidRPr="00264245" w:rsidRDefault="000C1084" w:rsidP="000C1084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0C1084" w:rsidRPr="00264245" w:rsidRDefault="000C1084" w:rsidP="000C1084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>: 18-21 років;</w:t>
      </w:r>
    </w:p>
    <w:p w:rsidR="000C1084" w:rsidRPr="00264245" w:rsidRDefault="000C1084" w:rsidP="000C1084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22 роки і старше;  </w:t>
      </w:r>
    </w:p>
    <w:p w:rsidR="000C1084" w:rsidRPr="00264245" w:rsidRDefault="000C1084" w:rsidP="000C1084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  -  змішана.</w:t>
      </w:r>
    </w:p>
    <w:p w:rsidR="000C1084" w:rsidRPr="006F7D87" w:rsidRDefault="000C1084" w:rsidP="000C1084">
      <w:pPr>
        <w:spacing w:after="0" w:line="336" w:lineRule="auto"/>
        <w:ind w:firstLine="567"/>
        <w:jc w:val="both"/>
        <w:rPr>
          <w:rStyle w:val="a7"/>
          <w:rFonts w:ascii="Times New Roman" w:eastAsiaTheme="majorEastAsia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485A1D">
        <w:rPr>
          <w:rStyle w:val="hps"/>
          <w:rFonts w:ascii="Times New Roman" w:hAnsi="Times New Roman"/>
          <w:sz w:val="24"/>
          <w:szCs w:val="24"/>
          <w:lang w:val="uk-UA"/>
        </w:rPr>
        <w:t>заявку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 та </w:t>
      </w:r>
      <w:r w:rsidRPr="00485A1D">
        <w:rPr>
          <w:rStyle w:val="hps"/>
          <w:rFonts w:ascii="Times New Roman" w:hAnsi="Times New Roman"/>
          <w:sz w:val="24"/>
          <w:szCs w:val="24"/>
          <w:lang w:val="uk-UA"/>
        </w:rPr>
        <w:t>фонограму виступу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вокалістів)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до </w:t>
      </w:r>
      <w:r w:rsidR="00477E75" w:rsidRPr="00E25940">
        <w:rPr>
          <w:rStyle w:val="hps"/>
          <w:rFonts w:ascii="Times New Roman" w:hAnsi="Times New Roman"/>
          <w:sz w:val="24"/>
          <w:szCs w:val="24"/>
          <w:lang w:val="uk-UA"/>
        </w:rPr>
        <w:t>28.11</w:t>
      </w:r>
      <w:r w:rsidRPr="00E25940">
        <w:rPr>
          <w:rStyle w:val="hps"/>
          <w:rFonts w:ascii="Times New Roman" w:hAnsi="Times New Roman"/>
          <w:sz w:val="24"/>
          <w:szCs w:val="24"/>
          <w:lang w:val="uk-UA"/>
        </w:rPr>
        <w:t>.2016</w:t>
      </w:r>
      <w:r w:rsidRPr="00485A1D">
        <w:rPr>
          <w:rStyle w:val="hps"/>
          <w:rFonts w:ascii="Times New Roman" w:hAnsi="Times New Roman"/>
          <w:sz w:val="24"/>
          <w:szCs w:val="24"/>
          <w:lang w:val="uk-UA"/>
        </w:rPr>
        <w:t xml:space="preserve"> р.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оргкомітет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на електронну адресу: </w:t>
      </w:r>
      <w:hyperlink r:id="rId12" w:history="1">
        <w:r w:rsidRPr="00D84764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kharkiv.stars@ukr.net</w:t>
        </w:r>
      </w:hyperlink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Згідно з поданими заявками буде сформована програма конкурсу, та розіслана учасникам. Також інформація буде </w:t>
      </w:r>
      <w:proofErr w:type="spellStart"/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продубльована</w:t>
      </w:r>
      <w:proofErr w:type="spellEnd"/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на ресурсах: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3" w:history="1">
        <w:r w:rsidRPr="008C688F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та </w:t>
      </w:r>
      <w:hyperlink r:id="rId14" w:history="1">
        <w:r w:rsidRPr="006F7D87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http://vk.com/kharkiv_stars</w:t>
        </w:r>
      </w:hyperlink>
    </w:p>
    <w:p w:rsidR="000C1084" w:rsidRPr="006F7D87" w:rsidRDefault="000C1084" w:rsidP="000C1084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Організатор залишає за собою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право припинити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реєстрацію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учасників раніше вказаного терміну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 створення сприятливих умов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0C1084" w:rsidRPr="00FC20B5" w:rsidRDefault="000C1084" w:rsidP="000C1084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20B5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FC20B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C1084" w:rsidRPr="00901CFC" w:rsidRDefault="000C1084" w:rsidP="000C1084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0C1084" w:rsidRPr="001F4F5A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1F4F5A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0C1084" w:rsidRPr="001F4F5A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F15772">
        <w:rPr>
          <w:rFonts w:ascii="Times New Roman" w:hAnsi="Times New Roman"/>
          <w:sz w:val="24"/>
          <w:szCs w:val="24"/>
          <w:lang w:val="uk-UA"/>
        </w:rPr>
        <w:t>;</w:t>
      </w:r>
    </w:p>
    <w:p w:rsidR="000C1084" w:rsidRPr="001F4F5A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1F4F5A">
        <w:rPr>
          <w:rFonts w:ascii="Times New Roman" w:hAnsi="Times New Roman"/>
          <w:sz w:val="24"/>
          <w:szCs w:val="24"/>
          <w:lang w:val="uk-UA"/>
        </w:rPr>
        <w:t>;</w:t>
      </w:r>
    </w:p>
    <w:p w:rsidR="000C1084" w:rsidRPr="003A4631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D21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716D21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Pr="00716D21">
        <w:rPr>
          <w:rFonts w:ascii="Times New Roman" w:hAnsi="Times New Roman"/>
          <w:sz w:val="24"/>
          <w:szCs w:val="24"/>
          <w:lang w:val="uk-UA"/>
        </w:rPr>
        <w:t>зйомку</w:t>
      </w:r>
      <w:r>
        <w:rPr>
          <w:rFonts w:ascii="Times New Roman" w:hAnsi="Times New Roman"/>
          <w:sz w:val="24"/>
          <w:szCs w:val="24"/>
          <w:lang w:val="uk-UA"/>
        </w:rPr>
        <w:t>, он-лайн трансляцію;</w:t>
      </w:r>
    </w:p>
    <w:p w:rsidR="000C1084" w:rsidRPr="003A4631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0C1084" w:rsidRPr="00901CFC" w:rsidRDefault="000C1084" w:rsidP="000C1084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0C1084" w:rsidRPr="00F15772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0C1084" w:rsidRPr="00D27FBF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7FBF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551B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D27FBF">
        <w:rPr>
          <w:rFonts w:ascii="Times New Roman" w:hAnsi="Times New Roman"/>
          <w:sz w:val="24"/>
          <w:szCs w:val="24"/>
          <w:lang w:val="uk-UA"/>
        </w:rPr>
        <w:t xml:space="preserve"> - 300 грн. </w:t>
      </w:r>
      <w:r w:rsidRPr="00474097">
        <w:rPr>
          <w:rFonts w:ascii="Times New Roman" w:hAnsi="Times New Roman"/>
          <w:sz w:val="24"/>
          <w:szCs w:val="24"/>
          <w:lang w:val="uk-UA"/>
        </w:rPr>
        <w:t>(</w:t>
      </w:r>
      <w:r w:rsidRPr="00A000F2">
        <w:rPr>
          <w:rFonts w:ascii="Times New Roman" w:hAnsi="Times New Roman"/>
          <w:sz w:val="24"/>
          <w:szCs w:val="24"/>
          <w:lang w:val="uk-UA"/>
        </w:rPr>
        <w:t>інст</w:t>
      </w:r>
      <w:r w:rsidR="00474097" w:rsidRPr="00A000F2">
        <w:rPr>
          <w:rFonts w:ascii="Times New Roman" w:hAnsi="Times New Roman"/>
          <w:sz w:val="24"/>
          <w:szCs w:val="24"/>
          <w:lang w:val="uk-UA"/>
        </w:rPr>
        <w:t>р</w:t>
      </w:r>
      <w:r w:rsidRPr="00A000F2">
        <w:rPr>
          <w:rFonts w:ascii="Times New Roman" w:hAnsi="Times New Roman"/>
          <w:sz w:val="24"/>
          <w:szCs w:val="24"/>
          <w:lang w:val="uk-UA"/>
        </w:rPr>
        <w:t>ументалісти</w:t>
      </w:r>
      <w:r w:rsidRPr="00D27FBF">
        <w:rPr>
          <w:rFonts w:ascii="Times New Roman" w:hAnsi="Times New Roman"/>
          <w:sz w:val="24"/>
          <w:szCs w:val="24"/>
          <w:lang w:val="uk-UA"/>
        </w:rPr>
        <w:t>, вокал) один твір;</w:t>
      </w:r>
    </w:p>
    <w:p w:rsidR="000C1084" w:rsidRPr="00D27FBF" w:rsidRDefault="002A3BAC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0C1084" w:rsidRPr="00F8551B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 w:rsidR="000C1084" w:rsidRPr="00D27FBF">
        <w:rPr>
          <w:rFonts w:ascii="Times New Roman" w:hAnsi="Times New Roman"/>
          <w:sz w:val="24"/>
          <w:szCs w:val="24"/>
          <w:lang w:val="uk-UA"/>
        </w:rPr>
        <w:t xml:space="preserve"> інструментальні, вокальні:</w:t>
      </w:r>
    </w:p>
    <w:p w:rsidR="000C1084" w:rsidRPr="00D27FBF" w:rsidRDefault="000C1084" w:rsidP="000C1084">
      <w:pPr>
        <w:pStyle w:val="a6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7FBF">
        <w:rPr>
          <w:rFonts w:ascii="Times New Roman" w:hAnsi="Times New Roman"/>
          <w:sz w:val="24"/>
          <w:szCs w:val="24"/>
          <w:lang w:val="uk-UA"/>
        </w:rPr>
        <w:t>дует – 500 грн. один твір;</w:t>
      </w:r>
    </w:p>
    <w:p w:rsidR="000C1084" w:rsidRPr="00D27FBF" w:rsidRDefault="000C1084" w:rsidP="000C1084">
      <w:pPr>
        <w:pStyle w:val="a6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7FBF">
        <w:rPr>
          <w:rFonts w:ascii="Times New Roman" w:hAnsi="Times New Roman"/>
          <w:sz w:val="24"/>
          <w:szCs w:val="24"/>
          <w:lang w:val="uk-UA"/>
        </w:rPr>
        <w:t xml:space="preserve">тріо – 750 грн. один твір;  </w:t>
      </w:r>
    </w:p>
    <w:p w:rsidR="000C1084" w:rsidRPr="00D27FBF" w:rsidRDefault="000C1084" w:rsidP="000C1084">
      <w:pPr>
        <w:pStyle w:val="a6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7FBF">
        <w:rPr>
          <w:rFonts w:ascii="Times New Roman" w:hAnsi="Times New Roman"/>
          <w:sz w:val="24"/>
          <w:szCs w:val="24"/>
          <w:lang w:val="uk-UA"/>
        </w:rPr>
        <w:t>квартет – 900 грн. один твір.</w:t>
      </w:r>
    </w:p>
    <w:p w:rsidR="000C1084" w:rsidRDefault="000C1084" w:rsidP="000C1084">
      <w:pPr>
        <w:pStyle w:val="a6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7FBF">
        <w:rPr>
          <w:rFonts w:ascii="Times New Roman" w:hAnsi="Times New Roman"/>
          <w:sz w:val="24"/>
          <w:szCs w:val="24"/>
          <w:lang w:val="uk-UA"/>
        </w:rPr>
        <w:t>від 5-ти до 10 чол. і більше - 180 грн. за 1 особу один твір.</w:t>
      </w:r>
    </w:p>
    <w:p w:rsidR="002A3BAC" w:rsidRPr="002A3BAC" w:rsidRDefault="002A3BAC" w:rsidP="002A3BAC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F8551B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>
        <w:rPr>
          <w:rFonts w:ascii="Times New Roman" w:hAnsi="Times New Roman"/>
          <w:sz w:val="24"/>
          <w:szCs w:val="24"/>
          <w:lang w:val="uk-UA"/>
        </w:rPr>
        <w:t xml:space="preserve"> (в номінації м</w:t>
      </w:r>
      <w:r w:rsidRPr="002A3BAC">
        <w:rPr>
          <w:rFonts w:ascii="Times New Roman" w:hAnsi="Times New Roman"/>
          <w:sz w:val="24"/>
          <w:szCs w:val="24"/>
          <w:lang w:val="uk-UA"/>
        </w:rPr>
        <w:t>истецтво акомпанементу</w:t>
      </w:r>
      <w:r>
        <w:rPr>
          <w:rFonts w:ascii="Times New Roman" w:hAnsi="Times New Roman"/>
          <w:sz w:val="24"/>
          <w:szCs w:val="24"/>
          <w:lang w:val="uk-UA"/>
        </w:rPr>
        <w:t>) – 300 грн.</w:t>
      </w:r>
    </w:p>
    <w:p w:rsidR="000C1084" w:rsidRPr="00F15772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>Друга номінація оплачуються додатково 50% від внеску.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lastRenderedPageBreak/>
        <w:t>Благодійні внески направлені на організацію Конкурсу та на надання матеріальної допомоги благодійному фонду «Лояльність понад усе»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C1084" w:rsidRDefault="000C1084" w:rsidP="000C1084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84" w:rsidRDefault="000C1084" w:rsidP="000C1084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>
        <w:rPr>
          <w:rFonts w:ascii="Times New Roman" w:hAnsi="Times New Roman"/>
          <w:b/>
          <w:sz w:val="24"/>
          <w:szCs w:val="24"/>
          <w:lang w:val="uk-UA"/>
        </w:rPr>
        <w:t>ІД НА КОНКУРС–ФЕСТИ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0C1084" w:rsidRPr="00455F9B" w:rsidRDefault="000C1084" w:rsidP="000C1084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0C1084" w:rsidRPr="00507D47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 для всіх номінацій:</w:t>
      </w:r>
    </w:p>
    <w:p w:rsidR="000C1084" w:rsidRPr="00507D47" w:rsidRDefault="000C1084" w:rsidP="000C1084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0C1084" w:rsidRPr="00507D47" w:rsidRDefault="000C1084" w:rsidP="000C1084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0C1084" w:rsidRPr="00C810C7" w:rsidRDefault="000C1084" w:rsidP="000C1084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0C1084" w:rsidRPr="00C810C7" w:rsidRDefault="000C1084" w:rsidP="000C1084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0C1084" w:rsidRPr="00C810C7" w:rsidRDefault="000C1084" w:rsidP="000C1084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0C1084" w:rsidRDefault="000C1084" w:rsidP="000C1084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Після закінчення Ко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C810C7">
        <w:rPr>
          <w:rFonts w:ascii="Times New Roman" w:hAnsi="Times New Roman"/>
          <w:sz w:val="24"/>
          <w:szCs w:val="24"/>
          <w:lang w:val="uk-UA"/>
        </w:rPr>
        <w:t>курсу учасники та педагоги мають можливість обговорити з членами журі конкурсні виступи і обмінятися думками.</w:t>
      </w:r>
    </w:p>
    <w:p w:rsidR="000C1084" w:rsidRPr="00515B95" w:rsidRDefault="000C1084" w:rsidP="000C1084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0C1084" w:rsidRPr="00515B95" w:rsidRDefault="000C1084" w:rsidP="000C1084">
      <w:pPr>
        <w:pStyle w:val="a6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3758A2" w:rsidRDefault="000C1084" w:rsidP="000C1084">
      <w:pPr>
        <w:pStyle w:val="a6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Переможці конкурсу</w:t>
      </w:r>
      <w:r w:rsidR="00E25940">
        <w:rPr>
          <w:rFonts w:ascii="Times New Roman" w:hAnsi="Times New Roman"/>
          <w:sz w:val="24"/>
          <w:szCs w:val="24"/>
          <w:lang w:val="uk-UA"/>
        </w:rPr>
        <w:t xml:space="preserve"> «Харківські зорі «</w:t>
      </w:r>
      <w:bookmarkStart w:id="0" w:name="_GoBack"/>
      <w:bookmarkEnd w:id="0"/>
      <w:r w:rsidR="003758A2" w:rsidRPr="003758A2">
        <w:rPr>
          <w:rFonts w:ascii="Times New Roman" w:hAnsi="Times New Roman"/>
          <w:sz w:val="24"/>
          <w:szCs w:val="24"/>
          <w:lang w:val="uk-UA"/>
        </w:rPr>
        <w:t>День народження»</w:t>
      </w:r>
      <w:r w:rsidRPr="003758A2">
        <w:rPr>
          <w:rFonts w:ascii="Times New Roman" w:hAnsi="Times New Roman"/>
          <w:sz w:val="24"/>
          <w:szCs w:val="24"/>
          <w:lang w:val="uk-UA"/>
        </w:rPr>
        <w:t xml:space="preserve"> нагороджуються дипломами І, ІІ, ІІ</w:t>
      </w:r>
      <w:r w:rsidR="00D67638">
        <w:rPr>
          <w:rFonts w:ascii="Times New Roman" w:hAnsi="Times New Roman"/>
          <w:sz w:val="24"/>
          <w:szCs w:val="24"/>
          <w:lang w:val="uk-UA"/>
        </w:rPr>
        <w:t>І ступеня.</w:t>
      </w:r>
    </w:p>
    <w:p w:rsidR="000C1084" w:rsidRPr="003758A2" w:rsidRDefault="000C1084" w:rsidP="000C1084">
      <w:pPr>
        <w:pStyle w:val="a6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Усі конкурсанти отримують </w:t>
      </w:r>
      <w:r w:rsidR="00D67638" w:rsidRPr="003758A2">
        <w:rPr>
          <w:rFonts w:ascii="Times New Roman" w:hAnsi="Times New Roman"/>
          <w:sz w:val="24"/>
          <w:szCs w:val="24"/>
          <w:lang w:val="uk-UA"/>
        </w:rPr>
        <w:t>дипломи</w:t>
      </w:r>
      <w:r w:rsidR="00D67638">
        <w:rPr>
          <w:rFonts w:ascii="Times New Roman" w:hAnsi="Times New Roman"/>
          <w:sz w:val="24"/>
          <w:szCs w:val="24"/>
          <w:lang w:val="uk-UA"/>
        </w:rPr>
        <w:t>,</w:t>
      </w:r>
      <w:r w:rsidR="00D67638" w:rsidRPr="003758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58A2">
        <w:rPr>
          <w:rFonts w:ascii="Times New Roman" w:hAnsi="Times New Roman"/>
          <w:sz w:val="24"/>
          <w:szCs w:val="24"/>
          <w:lang w:val="uk-UA"/>
        </w:rPr>
        <w:t xml:space="preserve">стели з символікою конкурсу та нагороджуються кубками з символікою фестивалю. </w:t>
      </w:r>
    </w:p>
    <w:p w:rsidR="000C1084" w:rsidRPr="00FB2AAD" w:rsidRDefault="000C1084" w:rsidP="000C1084">
      <w:pPr>
        <w:pStyle w:val="a6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 xml:space="preserve">Також за рішенням журі може бути присвоєний «Гран </w:t>
      </w:r>
      <w:proofErr w:type="spellStart"/>
      <w:r w:rsidRPr="00FB2AAD">
        <w:rPr>
          <w:rFonts w:ascii="Times New Roman" w:hAnsi="Times New Roman"/>
          <w:sz w:val="24"/>
          <w:szCs w:val="24"/>
          <w:lang w:val="uk-UA"/>
        </w:rPr>
        <w:t>Прі</w:t>
      </w:r>
      <w:proofErr w:type="spellEnd"/>
      <w:r w:rsidRPr="00FB2AAD">
        <w:rPr>
          <w:rFonts w:ascii="Times New Roman" w:hAnsi="Times New Roman"/>
          <w:sz w:val="24"/>
          <w:szCs w:val="24"/>
          <w:lang w:val="uk-UA"/>
        </w:rPr>
        <w:t xml:space="preserve">» Конкурсу в кожній номінації. </w:t>
      </w:r>
    </w:p>
    <w:p w:rsidR="000C1084" w:rsidRDefault="000C1084" w:rsidP="000C1084">
      <w:pPr>
        <w:pStyle w:val="a6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0C1084" w:rsidRPr="00515B95" w:rsidRDefault="000C1084" w:rsidP="000C1084">
      <w:pPr>
        <w:pStyle w:val="a6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 партнерів фестивалю</w:t>
      </w:r>
    </w:p>
    <w:p w:rsidR="000C1084" w:rsidRPr="00515B95" w:rsidRDefault="000C1084" w:rsidP="000C1084">
      <w:pPr>
        <w:pStyle w:val="a6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У номінації «Вокал» - БЕК-вокал не оцінюється.</w:t>
      </w:r>
    </w:p>
    <w:p w:rsidR="000C1084" w:rsidRDefault="000C1084" w:rsidP="000C1084">
      <w:pPr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C1084" w:rsidRDefault="000C1084" w:rsidP="000C1084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0C1084" w:rsidRDefault="000C1084" w:rsidP="000C1084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17" w:anchor="gai" w:history="1">
        <w:proofErr w:type="spellStart"/>
        <w:r w:rsidRPr="001B266F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>Гайденко</w:t>
        </w:r>
        <w:proofErr w:type="spellEnd"/>
        <w:r w:rsidRPr="001B266F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 Харківського Державного університету мистецтв ім. І. Котляревського.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«Інструменталісти».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1084" w:rsidRDefault="000C1084" w:rsidP="000C1084">
      <w:pPr>
        <w:pStyle w:val="3"/>
        <w:spacing w:before="0" w:beforeAutospacing="0" w:after="0" w:afterAutospacing="0" w:line="336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19" w:history="1">
        <w:proofErr w:type="spellStart"/>
        <w:r w:rsidRPr="00E13E99">
          <w:rPr>
            <w:rStyle w:val="a7"/>
            <w:rFonts w:eastAsiaTheme="majorEastAsia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rFonts w:eastAsiaTheme="majorEastAsia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>
        <w:rPr>
          <w:b w:val="0"/>
          <w:sz w:val="24"/>
          <w:szCs w:val="24"/>
          <w:lang w:val="uk-UA"/>
        </w:rPr>
        <w:t>.</w:t>
      </w:r>
    </w:p>
    <w:p w:rsidR="000C1084" w:rsidRDefault="000C1084" w:rsidP="000C108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1B26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1" w:anchor="dots" w:history="1">
        <w:proofErr w:type="spellStart"/>
        <w:r w:rsidRPr="001B266F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>Доценко</w:t>
        </w:r>
        <w:proofErr w:type="spellEnd"/>
        <w:r w:rsidRPr="001B266F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заслужений артист України (2002), професор кафедри народних інструментів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C1084" w:rsidRDefault="000C1084" w:rsidP="000C1084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«Вокал»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3" w:history="1">
        <w:proofErr w:type="spellStart"/>
        <w:r w:rsidRPr="001B266F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1B266F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B266F">
        <w:rPr>
          <w:rFonts w:ascii="Times New Roman" w:hAnsi="Times New Roman"/>
          <w:sz w:val="24"/>
          <w:szCs w:val="24"/>
          <w:lang w:val="uk-UA"/>
        </w:rPr>
        <w:t>з</w:t>
      </w:r>
      <w:r w:rsidRPr="00290017">
        <w:rPr>
          <w:rFonts w:ascii="Times New Roman" w:hAnsi="Times New Roman"/>
          <w:sz w:val="24"/>
          <w:szCs w:val="24"/>
          <w:lang w:val="uk-UA"/>
        </w:rPr>
        <w:t>асл</w:t>
      </w:r>
      <w:r>
        <w:rPr>
          <w:rFonts w:ascii="Times New Roman" w:hAnsi="Times New Roman"/>
          <w:sz w:val="24"/>
          <w:szCs w:val="24"/>
          <w:lang w:val="uk-UA"/>
        </w:rPr>
        <w:t xml:space="preserve">ужена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истка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855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5" w:history="1">
        <w:r w:rsidRPr="00F8551B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>Нємцов Євгеній Олегович</w:t>
        </w:r>
      </w:hyperlink>
      <w:r w:rsidR="001B266F">
        <w:rPr>
          <w:rFonts w:ascii="Times New Roman" w:hAnsi="Times New Roman"/>
          <w:sz w:val="24"/>
          <w:szCs w:val="24"/>
          <w:lang w:val="uk-UA"/>
        </w:rPr>
        <w:t xml:space="preserve"> – г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енеральний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>
        <w:rPr>
          <w:rFonts w:ascii="Times New Roman" w:hAnsi="Times New Roman"/>
          <w:sz w:val="24"/>
          <w:szCs w:val="24"/>
          <w:lang w:val="uk-UA"/>
        </w:rPr>
        <w:t xml:space="preserve">автор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мега-проекту</w:t>
      </w:r>
      <w:proofErr w:type="spellEnd"/>
      <w:r w:rsidRPr="004D4127">
        <w:rPr>
          <w:rFonts w:ascii="Times New Roman" w:hAnsi="Times New Roman"/>
          <w:sz w:val="24"/>
          <w:szCs w:val="24"/>
          <w:lang w:val="uk-UA"/>
        </w:rPr>
        <w:t xml:space="preserve"> «Слобожансь</w:t>
      </w:r>
      <w:r>
        <w:rPr>
          <w:rFonts w:ascii="Times New Roman" w:hAnsi="Times New Roman"/>
          <w:sz w:val="24"/>
          <w:szCs w:val="24"/>
          <w:lang w:val="uk-UA"/>
        </w:rPr>
        <w:t>кий музични</w:t>
      </w:r>
      <w:r w:rsidRPr="004D4127">
        <w:rPr>
          <w:rFonts w:ascii="Times New Roman" w:hAnsi="Times New Roman"/>
          <w:sz w:val="24"/>
          <w:szCs w:val="24"/>
          <w:lang w:val="uk-UA"/>
        </w:rPr>
        <w:t>й».</w:t>
      </w:r>
    </w:p>
    <w:p w:rsidR="000C1084" w:rsidRPr="00D10724" w:rsidRDefault="000C1084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C1084" w:rsidRPr="00D10724" w:rsidRDefault="000C1084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9264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1084" w:rsidRPr="00D10724" w:rsidRDefault="000C1084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Pr="00D10724" w:rsidRDefault="000C1084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Pr="00D10724" w:rsidRDefault="000C1084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Pr="00D10724" w:rsidRDefault="000C1084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Pr="00D10724" w:rsidRDefault="000C1084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Pr="00D10724" w:rsidRDefault="000C1084" w:rsidP="00B46091">
      <w:pPr>
        <w:spacing w:after="0" w:line="336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AE3D99" w:rsidRDefault="001C4A07" w:rsidP="00B46091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27" w:anchor="tim" w:history="1">
        <w:r w:rsidR="000C1084" w:rsidRPr="001B266F">
          <w:rPr>
            <w:rStyle w:val="a7"/>
            <w:rFonts w:ascii="Times New Roman" w:eastAsiaTheme="majorEastAsia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0C1084" w:rsidRPr="00D10724">
        <w:rPr>
          <w:rStyle w:val="a3"/>
          <w:rFonts w:ascii="Times New Roman" w:hAnsi="Times New Roman"/>
          <w:sz w:val="24"/>
          <w:szCs w:val="24"/>
          <w:lang w:val="uk-UA"/>
        </w:rPr>
        <w:t xml:space="preserve"> - </w:t>
      </w:r>
      <w:r w:rsidR="001B266F">
        <w:rPr>
          <w:rStyle w:val="a8"/>
          <w:rFonts w:ascii="Times New Roman" w:hAnsi="Times New Roman"/>
          <w:i w:val="0"/>
          <w:sz w:val="24"/>
          <w:szCs w:val="24"/>
          <w:lang w:val="uk-UA"/>
        </w:rPr>
        <w:t>з</w:t>
      </w:r>
      <w:r w:rsidR="000C1084" w:rsidRPr="001B266F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аслужений артист України, </w:t>
      </w:r>
      <w:r w:rsidR="000C1084" w:rsidRPr="001B266F">
        <w:rPr>
          <w:rFonts w:ascii="Times New Roman" w:hAnsi="Times New Roman"/>
          <w:sz w:val="24"/>
          <w:szCs w:val="24"/>
          <w:lang w:val="uk-UA"/>
        </w:rPr>
        <w:t xml:space="preserve">соліст Харківської обласної філармонії; </w:t>
      </w:r>
      <w:r w:rsidR="000C1084" w:rsidRPr="001B266F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C1084" w:rsidRPr="001B266F">
        <w:rPr>
          <w:rStyle w:val="a8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C1084" w:rsidRPr="001B266F">
        <w:rPr>
          <w:rStyle w:val="a8"/>
          <w:rFonts w:ascii="Times New Roman" w:hAnsi="Times New Roman"/>
          <w:i w:val="0"/>
          <w:sz w:val="24"/>
          <w:szCs w:val="24"/>
          <w:lang w:val="uk-UA"/>
        </w:rPr>
        <w:t>,</w:t>
      </w:r>
      <w:r w:rsidR="000C1084" w:rsidRPr="001B266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C1084" w:rsidRPr="001B266F">
        <w:rPr>
          <w:rStyle w:val="a8"/>
          <w:rFonts w:ascii="Times New Roman" w:hAnsi="Times New Roman"/>
          <w:i w:val="0"/>
          <w:sz w:val="24"/>
          <w:szCs w:val="24"/>
          <w:lang w:val="uk-UA"/>
        </w:rPr>
        <w:t>старший викладач (естрадно-джазовий спів)</w:t>
      </w:r>
      <w:r w:rsidR="000C1084" w:rsidRPr="001B26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084" w:rsidRPr="00D10724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="000C108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C1084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0C108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0C108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0C1084">
        <w:rPr>
          <w:rStyle w:val="a8"/>
          <w:rFonts w:ascii="Times New Roman" w:hAnsi="Times New Roman"/>
          <w:sz w:val="24"/>
          <w:szCs w:val="24"/>
          <w:lang w:val="uk-UA"/>
        </w:rPr>
        <w:t>;</w:t>
      </w:r>
      <w:r w:rsidR="000C1084" w:rsidRPr="00770D4D">
        <w:rPr>
          <w:rStyle w:val="a8"/>
          <w:rFonts w:ascii="Times New Roman" w:hAnsi="Times New Roman"/>
          <w:sz w:val="24"/>
          <w:szCs w:val="24"/>
          <w:lang w:val="uk-UA"/>
        </w:rPr>
        <w:t xml:space="preserve"> </w:t>
      </w:r>
      <w:r w:rsidR="000C1084">
        <w:rPr>
          <w:rStyle w:val="a8"/>
          <w:rFonts w:ascii="Times New Roman" w:hAnsi="Times New Roman"/>
          <w:sz w:val="24"/>
          <w:szCs w:val="24"/>
          <w:lang w:val="uk-UA"/>
        </w:rPr>
        <w:t>л</w:t>
      </w:r>
      <w:r w:rsidR="000C108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0C10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3D99">
        <w:rPr>
          <w:rFonts w:ascii="Times New Roman" w:hAnsi="Times New Roman"/>
          <w:sz w:val="24"/>
          <w:szCs w:val="24"/>
          <w:lang w:val="uk-UA"/>
        </w:rPr>
        <w:br w:type="page"/>
      </w:r>
    </w:p>
    <w:p w:rsidR="000C1084" w:rsidRPr="00571019" w:rsidRDefault="000C1084" w:rsidP="000C1084">
      <w:pPr>
        <w:spacing w:after="0" w:line="336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Склад журі може неістотно змінюватись. Зміни на сайті </w:t>
      </w:r>
      <w:hyperlink r:id="rId28" w:history="1">
        <w:r w:rsidRPr="008C688F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0C1084" w:rsidRDefault="000C1084" w:rsidP="000C1084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0C1084" w:rsidRPr="00455F9B" w:rsidRDefault="000C1084" w:rsidP="000C1084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sz w:val="24"/>
          <w:szCs w:val="24"/>
          <w:lang w:val="uk-UA"/>
        </w:rPr>
        <w:t>Форс мажор</w:t>
      </w:r>
    </w:p>
    <w:p w:rsidR="000C1084" w:rsidRPr="0019794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0C1084" w:rsidRPr="00E8217E" w:rsidRDefault="000C1084" w:rsidP="000C1084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sz w:val="24"/>
          <w:szCs w:val="24"/>
          <w:lang w:val="uk-UA"/>
        </w:rPr>
        <w:t>контактні телефони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Вадим Іванович +380506326966 (орг. питання)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Руслан Анатолійович +380677523032, +380935566260. (питання щодо реєстрації)</w:t>
      </w: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Pr="00197944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084" w:rsidRDefault="000C1084" w:rsidP="000C1084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успіхів та </w:t>
      </w:r>
      <w:r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C1084" w:rsidRPr="003758A2" w:rsidRDefault="000C1084" w:rsidP="000C1084">
      <w:pPr>
        <w:spacing w:after="0" w:line="33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0C1084" w:rsidRPr="003758A2" w:rsidRDefault="000C1084" w:rsidP="000C1084">
      <w:pPr>
        <w:spacing w:after="0" w:line="336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0C1084" w:rsidRPr="003758A2" w:rsidRDefault="000C1084" w:rsidP="000C1084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З А Я В К А</w:t>
      </w:r>
    </w:p>
    <w:p w:rsidR="000C1084" w:rsidRPr="003758A2" w:rsidRDefault="000C1084" w:rsidP="000C1084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0C1084" w:rsidRPr="003758A2" w:rsidRDefault="000C1084" w:rsidP="000C1084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3758A2" w:rsidRPr="003758A2">
        <w:rPr>
          <w:rFonts w:ascii="Times New Roman" w:hAnsi="Times New Roman"/>
          <w:sz w:val="24"/>
          <w:szCs w:val="24"/>
          <w:lang w:val="uk-UA"/>
        </w:rPr>
        <w:t>День народження</w:t>
      </w:r>
      <w:r w:rsidRPr="003758A2">
        <w:rPr>
          <w:rFonts w:ascii="Times New Roman" w:hAnsi="Times New Roman"/>
          <w:sz w:val="24"/>
          <w:szCs w:val="24"/>
          <w:lang w:val="uk-UA"/>
        </w:rPr>
        <w:t>» </w:t>
      </w:r>
    </w:p>
    <w:p w:rsidR="000C1084" w:rsidRPr="003758A2" w:rsidRDefault="000C1084" w:rsidP="000C1084">
      <w:pPr>
        <w:pStyle w:val="Style36"/>
        <w:widowControl/>
        <w:tabs>
          <w:tab w:val="left" w:pos="6696"/>
        </w:tabs>
        <w:spacing w:line="336" w:lineRule="auto"/>
        <w:ind w:right="-285"/>
        <w:rPr>
          <w:rStyle w:val="FontStyle69"/>
          <w:sz w:val="24"/>
          <w:szCs w:val="24"/>
          <w:lang w:val="uk-UA"/>
        </w:rPr>
      </w:pPr>
    </w:p>
    <w:p w:rsidR="000C1084" w:rsidRPr="003758A2" w:rsidRDefault="000C1084" w:rsidP="000C1084">
      <w:pPr>
        <w:pStyle w:val="Style36"/>
        <w:widowControl/>
        <w:tabs>
          <w:tab w:val="left" w:pos="6696"/>
        </w:tabs>
        <w:spacing w:line="336" w:lineRule="auto"/>
        <w:ind w:right="-285"/>
        <w:jc w:val="both"/>
        <w:rPr>
          <w:rStyle w:val="FontStyle69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sz w:val="24"/>
          <w:szCs w:val="24"/>
          <w:lang w:val="uk-UA"/>
        </w:rPr>
        <w:t>Учасника________________________________________________________</w:t>
      </w:r>
    </w:p>
    <w:p w:rsidR="000C1084" w:rsidRPr="003758A2" w:rsidRDefault="000C1084" w:rsidP="000C1084">
      <w:pPr>
        <w:pStyle w:val="Style28"/>
        <w:widowControl/>
        <w:spacing w:line="336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0C1084" w:rsidRPr="003758A2" w:rsidRDefault="000C1084" w:rsidP="000C1084">
      <w:pPr>
        <w:pStyle w:val="Style28"/>
        <w:widowControl/>
        <w:spacing w:line="336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0C1084" w:rsidRPr="003758A2" w:rsidRDefault="000C1084" w:rsidP="000C1084">
      <w:pPr>
        <w:pStyle w:val="Style23"/>
        <w:widowControl/>
        <w:spacing w:line="336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0C1084" w:rsidRPr="003758A2" w:rsidRDefault="000C1084" w:rsidP="000C1084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конкурсі____________________________________________</w:t>
      </w:r>
    </w:p>
    <w:p w:rsidR="000C1084" w:rsidRPr="003758A2" w:rsidRDefault="000C1084" w:rsidP="000C1084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0C1084" w:rsidRPr="003758A2" w:rsidRDefault="000C1084" w:rsidP="000C1084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0C1084" w:rsidRPr="003758A2" w:rsidRDefault="000C1084" w:rsidP="000C1084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0C1084" w:rsidRPr="003758A2" w:rsidRDefault="000C1084" w:rsidP="000C1084">
      <w:pPr>
        <w:pStyle w:val="Style9"/>
        <w:widowControl/>
        <w:spacing w:line="336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0C1084" w:rsidRPr="003758A2" w:rsidRDefault="000C1084" w:rsidP="000C1084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0C1084" w:rsidRPr="003758A2" w:rsidRDefault="000C1084" w:rsidP="000C1084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0C1084" w:rsidRPr="003758A2" w:rsidRDefault="000C1084" w:rsidP="000C1084">
      <w:pPr>
        <w:pStyle w:val="Style23"/>
        <w:widowControl/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0C1084" w:rsidRPr="003758A2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0C1084" w:rsidRPr="003758A2" w:rsidRDefault="000C1084" w:rsidP="000C1084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0C1084" w:rsidRPr="003758A2" w:rsidRDefault="000C1084" w:rsidP="000C1084">
      <w:pPr>
        <w:pStyle w:val="Style23"/>
        <w:widowControl/>
        <w:tabs>
          <w:tab w:val="left" w:pos="2827"/>
        </w:tabs>
        <w:spacing w:line="336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758A2" w:rsidRPr="00BB35CE" w:rsidRDefault="003758A2" w:rsidP="003758A2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b/>
          <w:spacing w:val="10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 xml:space="preserve">на електронну адресу: </w:t>
      </w:r>
      <w:hyperlink r:id="rId29" w:history="1">
        <w:r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</w:p>
    <w:p w:rsidR="00131C42" w:rsidRDefault="00131C42">
      <w:pPr>
        <w:rPr>
          <w:lang w:val="uk-UA"/>
        </w:rPr>
      </w:pPr>
    </w:p>
    <w:p w:rsidR="00BB35CE" w:rsidRDefault="00BB35CE">
      <w:pPr>
        <w:rPr>
          <w:lang w:val="uk-UA"/>
        </w:rPr>
      </w:pPr>
    </w:p>
    <w:p w:rsidR="00BB35CE" w:rsidRPr="001852D5" w:rsidRDefault="00BB35CE">
      <w:pPr>
        <w:rPr>
          <w:lang w:val="uk-UA"/>
        </w:rPr>
      </w:pPr>
    </w:p>
    <w:sectPr w:rsidR="00BB35CE" w:rsidRPr="001852D5" w:rsidSect="00131C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7D33"/>
    <w:multiLevelType w:val="hybridMultilevel"/>
    <w:tmpl w:val="B448CDF6"/>
    <w:lvl w:ilvl="0" w:tplc="A488A3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9001BF"/>
    <w:multiLevelType w:val="hybridMultilevel"/>
    <w:tmpl w:val="A2B0B49A"/>
    <w:lvl w:ilvl="0" w:tplc="F16EA9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F7644"/>
    <w:multiLevelType w:val="hybridMultilevel"/>
    <w:tmpl w:val="754C6A9C"/>
    <w:lvl w:ilvl="0" w:tplc="9DF0AB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11BF"/>
    <w:multiLevelType w:val="hybridMultilevel"/>
    <w:tmpl w:val="E5AC7C9A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42"/>
    <w:rsid w:val="000765A7"/>
    <w:rsid w:val="000A5A85"/>
    <w:rsid w:val="000C1084"/>
    <w:rsid w:val="000E6A59"/>
    <w:rsid w:val="00131C42"/>
    <w:rsid w:val="001852D5"/>
    <w:rsid w:val="00193509"/>
    <w:rsid w:val="001B266F"/>
    <w:rsid w:val="001C4A07"/>
    <w:rsid w:val="001F6C11"/>
    <w:rsid w:val="0022475B"/>
    <w:rsid w:val="002A3BAC"/>
    <w:rsid w:val="002E2236"/>
    <w:rsid w:val="00326BB5"/>
    <w:rsid w:val="003758A2"/>
    <w:rsid w:val="0038034B"/>
    <w:rsid w:val="003829F5"/>
    <w:rsid w:val="00384F65"/>
    <w:rsid w:val="003B6043"/>
    <w:rsid w:val="00427C1F"/>
    <w:rsid w:val="00474097"/>
    <w:rsid w:val="00477E75"/>
    <w:rsid w:val="0048091E"/>
    <w:rsid w:val="004B0F44"/>
    <w:rsid w:val="004F336F"/>
    <w:rsid w:val="005640CD"/>
    <w:rsid w:val="00572DE3"/>
    <w:rsid w:val="00613C93"/>
    <w:rsid w:val="006670B0"/>
    <w:rsid w:val="00692672"/>
    <w:rsid w:val="007425FB"/>
    <w:rsid w:val="007C6DC4"/>
    <w:rsid w:val="007E5061"/>
    <w:rsid w:val="007E5972"/>
    <w:rsid w:val="00811162"/>
    <w:rsid w:val="00867A78"/>
    <w:rsid w:val="008C5D08"/>
    <w:rsid w:val="008F553A"/>
    <w:rsid w:val="00945C05"/>
    <w:rsid w:val="00970A03"/>
    <w:rsid w:val="00A000F2"/>
    <w:rsid w:val="00A0769E"/>
    <w:rsid w:val="00A45D8B"/>
    <w:rsid w:val="00A50E7E"/>
    <w:rsid w:val="00AC6950"/>
    <w:rsid w:val="00AE3D99"/>
    <w:rsid w:val="00B46091"/>
    <w:rsid w:val="00B65FA5"/>
    <w:rsid w:val="00BB35CE"/>
    <w:rsid w:val="00C74635"/>
    <w:rsid w:val="00CD7165"/>
    <w:rsid w:val="00D27FBF"/>
    <w:rsid w:val="00D34685"/>
    <w:rsid w:val="00D67638"/>
    <w:rsid w:val="00E25940"/>
    <w:rsid w:val="00E55FB7"/>
    <w:rsid w:val="00EB3106"/>
    <w:rsid w:val="00EB6790"/>
    <w:rsid w:val="00EE7907"/>
    <w:rsid w:val="00F76DF6"/>
    <w:rsid w:val="00F8551B"/>
    <w:rsid w:val="00FC20B5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0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31C42"/>
  </w:style>
  <w:style w:type="character" w:styleId="a3">
    <w:name w:val="Strong"/>
    <w:basedOn w:val="a0"/>
    <w:uiPriority w:val="22"/>
    <w:qFormat/>
    <w:rsid w:val="00131C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193509"/>
  </w:style>
  <w:style w:type="paragraph" w:styleId="a6">
    <w:name w:val="List Paragraph"/>
    <w:basedOn w:val="a"/>
    <w:uiPriority w:val="34"/>
    <w:qFormat/>
    <w:rsid w:val="001852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n">
    <w:name w:val="atn"/>
    <w:basedOn w:val="a0"/>
    <w:rsid w:val="000C1084"/>
  </w:style>
  <w:style w:type="paragraph" w:customStyle="1" w:styleId="Style9">
    <w:name w:val="Style9"/>
    <w:basedOn w:val="a"/>
    <w:uiPriority w:val="99"/>
    <w:rsid w:val="000C1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C1084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0C1084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0C1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uiPriority w:val="99"/>
    <w:rsid w:val="000C1084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0C1084"/>
    <w:rPr>
      <w:rFonts w:ascii="Times New Roman" w:hAnsi="Times New Roman" w:cs="Times New Roman"/>
      <w:spacing w:val="10"/>
      <w:sz w:val="20"/>
      <w:szCs w:val="20"/>
    </w:rPr>
  </w:style>
  <w:style w:type="character" w:styleId="a7">
    <w:name w:val="Hyperlink"/>
    <w:basedOn w:val="a0"/>
    <w:uiPriority w:val="99"/>
    <w:unhideWhenUsed/>
    <w:rsid w:val="000C108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C1084"/>
    <w:rPr>
      <w:i/>
      <w:iCs/>
    </w:rPr>
  </w:style>
  <w:style w:type="character" w:customStyle="1" w:styleId="title1">
    <w:name w:val="title1"/>
    <w:basedOn w:val="a0"/>
    <w:rsid w:val="000C1084"/>
  </w:style>
  <w:style w:type="character" w:customStyle="1" w:styleId="20">
    <w:name w:val="Заголовок 2 Знак"/>
    <w:basedOn w:val="a0"/>
    <w:link w:val="2"/>
    <w:uiPriority w:val="9"/>
    <w:rsid w:val="00477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FollowedHyperlink"/>
    <w:basedOn w:val="a0"/>
    <w:uiPriority w:val="99"/>
    <w:semiHidden/>
    <w:unhideWhenUsed/>
    <w:rsid w:val="00326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31C42"/>
  </w:style>
  <w:style w:type="character" w:styleId="a3">
    <w:name w:val="Strong"/>
    <w:basedOn w:val="a0"/>
    <w:uiPriority w:val="22"/>
    <w:qFormat/>
    <w:rsid w:val="00131C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harkiv_stars" TargetMode="External"/><Relationship Id="rId13" Type="http://schemas.openxmlformats.org/officeDocument/2006/relationships/hyperlink" Target="http://dancecity.com.ua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dum.kharkov.ua/falk.htm" TargetMode="External"/><Relationship Id="rId7" Type="http://schemas.openxmlformats.org/officeDocument/2006/relationships/hyperlink" Target="http://dancecity.com.ua/" TargetMode="External"/><Relationship Id="rId12" Type="http://schemas.openxmlformats.org/officeDocument/2006/relationships/hyperlink" Target="mailto:kharkiv.stars@ukr.net" TargetMode="External"/><Relationship Id="rId17" Type="http://schemas.openxmlformats.org/officeDocument/2006/relationships/hyperlink" Target="http://dum.kharkov.ua/falk.htm" TargetMode="External"/><Relationship Id="rId25" Type="http://schemas.openxmlformats.org/officeDocument/2006/relationships/hyperlink" Target="http://nnstudio.com.ua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mailto:kharkiv.stars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nstudio.com.ua/" TargetMode="External"/><Relationship Id="rId11" Type="http://schemas.openxmlformats.org/officeDocument/2006/relationships/hyperlink" Target="http://dancecity.com.ua/" TargetMode="External"/><Relationship Id="rId24" Type="http://schemas.openxmlformats.org/officeDocument/2006/relationships/image" Target="media/image9.jpeg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dum.kharkov.ua/acadsing.htm" TargetMode="External"/><Relationship Id="rId28" Type="http://schemas.openxmlformats.org/officeDocument/2006/relationships/hyperlink" Target="http://dancecity.com.u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c.ac.kharkov.ua/Facs_Kaf/MM_tmf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vk.com/kharkiv_stars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dum.kharkov.ua/estrada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Admin</cp:lastModifiedBy>
  <cp:revision>18</cp:revision>
  <dcterms:created xsi:type="dcterms:W3CDTF">2016-10-24T11:42:00Z</dcterms:created>
  <dcterms:modified xsi:type="dcterms:W3CDTF">2016-10-28T08:39:00Z</dcterms:modified>
</cp:coreProperties>
</file>